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5D" w:rsidRPr="008A3EA3" w:rsidRDefault="008A3EA3" w:rsidP="008A3EA3">
      <w:pPr>
        <w:jc w:val="center"/>
        <w:rPr>
          <w:rFonts w:ascii="Tahoma" w:hAnsi="Tahoma" w:cs="Tahoma"/>
          <w:b/>
        </w:rPr>
      </w:pPr>
      <w:r w:rsidRPr="008A3EA3">
        <w:rPr>
          <w:rFonts w:ascii="Tahoma" w:hAnsi="Tahoma" w:cs="Tahoma"/>
          <w:b/>
        </w:rPr>
        <w:t>ΠΑΡΑΤΗΡΗΣΕΙΣ ΓΙΑ ΤΕΧΝΙΚΕΣ ΠΡΟΔΙΑΓΡΑΦΕΣ ΧΕΙΡΟΥΡΓΙΚΩΝ ΓΑΝΤΙΩΝ</w:t>
      </w:r>
    </w:p>
    <w:p w:rsidR="008A3EA3" w:rsidRPr="008A3EA3" w:rsidRDefault="008A3EA3" w:rsidP="002A6A1F">
      <w:pPr>
        <w:jc w:val="both"/>
        <w:rPr>
          <w:rFonts w:ascii="Tahoma" w:hAnsi="Tahoma" w:cs="Tahoma"/>
        </w:rPr>
      </w:pPr>
    </w:p>
    <w:p w:rsidR="00A97B88" w:rsidRDefault="00A97B88" w:rsidP="002A6A1F">
      <w:pPr>
        <w:jc w:val="both"/>
        <w:rPr>
          <w:rFonts w:ascii="Tahoma" w:hAnsi="Tahoma" w:cs="Tahoma"/>
        </w:rPr>
      </w:pPr>
      <w:r w:rsidRPr="008A3EA3">
        <w:rPr>
          <w:rFonts w:ascii="Tahoma" w:hAnsi="Tahoma" w:cs="Tahoma"/>
          <w:b/>
        </w:rPr>
        <w:t>Α/Α20</w:t>
      </w:r>
      <w:r>
        <w:rPr>
          <w:rFonts w:ascii="Tahoma" w:hAnsi="Tahoma" w:cs="Tahoma"/>
        </w:rPr>
        <w:t xml:space="preserve"> Γάντια αποστειρωμένα ορθοπεδικά Νο 6,5</w:t>
      </w:r>
    </w:p>
    <w:p w:rsidR="00A97B88" w:rsidRDefault="00A97B88" w:rsidP="002A6A1F">
      <w:pPr>
        <w:jc w:val="both"/>
        <w:rPr>
          <w:rFonts w:ascii="Tahoma" w:hAnsi="Tahoma" w:cs="Tahoma"/>
        </w:rPr>
      </w:pPr>
      <w:r w:rsidRPr="00F07A5D">
        <w:rPr>
          <w:rFonts w:ascii="Tahoma" w:hAnsi="Tahoma" w:cs="Tahoma"/>
        </w:rPr>
        <w:t>ένα ζεύγος ,με ρεβέ</w:t>
      </w:r>
      <w:r w:rsidR="00F07A5D">
        <w:rPr>
          <w:rFonts w:ascii="Tahoma" w:hAnsi="Tahoma" w:cs="Tahoma"/>
        </w:rPr>
        <w:t xml:space="preserve">ρ, </w:t>
      </w:r>
      <w:r w:rsidRPr="00F07A5D">
        <w:rPr>
          <w:rFonts w:ascii="Tahoma" w:hAnsi="Tahoma" w:cs="Tahoma"/>
        </w:rPr>
        <w:t xml:space="preserve">χωρίς </w:t>
      </w:r>
      <w:r w:rsidR="00F07A5D" w:rsidRPr="00F07A5D">
        <w:rPr>
          <w:rFonts w:ascii="Tahoma" w:hAnsi="Tahoma" w:cs="Tahoma"/>
        </w:rPr>
        <w:t>πούδρα</w:t>
      </w:r>
      <w:r w:rsidR="00F07A5D">
        <w:rPr>
          <w:rFonts w:ascii="Tahoma" w:hAnsi="Tahoma" w:cs="Tahoma"/>
        </w:rPr>
        <w:t xml:space="preserve"> για την αποφυγή μολύνσεων </w:t>
      </w:r>
    </w:p>
    <w:p w:rsidR="00A97B88" w:rsidRDefault="00A97B88" w:rsidP="002A6A1F">
      <w:pPr>
        <w:jc w:val="both"/>
        <w:rPr>
          <w:rFonts w:ascii="Tahoma" w:hAnsi="Tahoma" w:cs="Tahoma"/>
        </w:rPr>
      </w:pPr>
    </w:p>
    <w:p w:rsidR="00A97B88" w:rsidRDefault="00A97B88" w:rsidP="002A6A1F">
      <w:pPr>
        <w:jc w:val="both"/>
        <w:rPr>
          <w:rFonts w:ascii="Tahoma" w:hAnsi="Tahoma" w:cs="Tahoma"/>
        </w:rPr>
      </w:pPr>
      <w:r w:rsidRPr="008A3EA3">
        <w:rPr>
          <w:rFonts w:ascii="Tahoma" w:hAnsi="Tahoma" w:cs="Tahoma"/>
          <w:b/>
        </w:rPr>
        <w:t>Α/Α 21</w:t>
      </w:r>
      <w:r w:rsidR="00F07A5D" w:rsidRPr="00F07A5D">
        <w:rPr>
          <w:rFonts w:ascii="Tahoma" w:hAnsi="Tahoma" w:cs="Tahoma"/>
        </w:rPr>
        <w:t xml:space="preserve"> </w:t>
      </w:r>
      <w:r w:rsidR="00F07A5D">
        <w:rPr>
          <w:rFonts w:ascii="Tahoma" w:hAnsi="Tahoma" w:cs="Tahoma"/>
        </w:rPr>
        <w:t>Γάντια αποστειρωμένα ορθοπεδικά</w:t>
      </w:r>
      <w:r>
        <w:rPr>
          <w:rFonts w:ascii="Tahoma" w:hAnsi="Tahoma" w:cs="Tahoma"/>
        </w:rPr>
        <w:t xml:space="preserve"> </w:t>
      </w:r>
      <w:r w:rsidR="00F07A5D">
        <w:rPr>
          <w:rFonts w:ascii="Tahoma" w:hAnsi="Tahoma" w:cs="Tahoma"/>
        </w:rPr>
        <w:t>Νο 7,5</w:t>
      </w:r>
    </w:p>
    <w:p w:rsidR="00A97B88" w:rsidRDefault="00F07A5D" w:rsidP="002A6A1F">
      <w:pPr>
        <w:jc w:val="both"/>
        <w:rPr>
          <w:rFonts w:ascii="Tahoma" w:hAnsi="Tahoma" w:cs="Tahoma"/>
        </w:rPr>
      </w:pPr>
      <w:r w:rsidRPr="00F07A5D">
        <w:rPr>
          <w:rFonts w:ascii="Tahoma" w:hAnsi="Tahoma" w:cs="Tahoma"/>
        </w:rPr>
        <w:t>ένα ζεύγος ,με ρεβέ</w:t>
      </w:r>
      <w:r>
        <w:rPr>
          <w:rFonts w:ascii="Tahoma" w:hAnsi="Tahoma" w:cs="Tahoma"/>
        </w:rPr>
        <w:t xml:space="preserve">ρ, </w:t>
      </w:r>
      <w:r w:rsidRPr="00F07A5D">
        <w:rPr>
          <w:rFonts w:ascii="Tahoma" w:hAnsi="Tahoma" w:cs="Tahoma"/>
        </w:rPr>
        <w:t>χωρίς πούδρα</w:t>
      </w:r>
      <w:r>
        <w:rPr>
          <w:rFonts w:ascii="Tahoma" w:hAnsi="Tahoma" w:cs="Tahoma"/>
        </w:rPr>
        <w:t xml:space="preserve"> για την αποφυγή μολύνσεων</w:t>
      </w:r>
    </w:p>
    <w:p w:rsidR="00F07A5D" w:rsidRDefault="00F07A5D" w:rsidP="002A6A1F">
      <w:pPr>
        <w:jc w:val="both"/>
        <w:rPr>
          <w:rFonts w:ascii="Tahoma" w:hAnsi="Tahoma" w:cs="Tahoma"/>
        </w:rPr>
      </w:pPr>
    </w:p>
    <w:p w:rsidR="00A97B88" w:rsidRDefault="00A97B88" w:rsidP="002A6A1F">
      <w:pPr>
        <w:jc w:val="both"/>
        <w:rPr>
          <w:rFonts w:ascii="Tahoma" w:hAnsi="Tahoma" w:cs="Tahoma"/>
        </w:rPr>
      </w:pPr>
      <w:r w:rsidRPr="008A3EA3">
        <w:rPr>
          <w:rFonts w:ascii="Tahoma" w:hAnsi="Tahoma" w:cs="Tahoma"/>
          <w:b/>
        </w:rPr>
        <w:t>Α/Α 22</w:t>
      </w:r>
      <w:r w:rsidR="00F07A5D" w:rsidRPr="00F07A5D">
        <w:rPr>
          <w:rFonts w:ascii="Tahoma" w:hAnsi="Tahoma" w:cs="Tahoma"/>
        </w:rPr>
        <w:t xml:space="preserve"> </w:t>
      </w:r>
      <w:r w:rsidR="00F07A5D">
        <w:rPr>
          <w:rFonts w:ascii="Tahoma" w:hAnsi="Tahoma" w:cs="Tahoma"/>
        </w:rPr>
        <w:t>Γάντια αποστειρωμένα ορθοπεδικά</w:t>
      </w:r>
      <w:r>
        <w:rPr>
          <w:rFonts w:ascii="Tahoma" w:hAnsi="Tahoma" w:cs="Tahoma"/>
        </w:rPr>
        <w:t xml:space="preserve"> Νο 8</w:t>
      </w:r>
    </w:p>
    <w:p w:rsidR="00A97B88" w:rsidRDefault="00F07A5D" w:rsidP="002A6A1F">
      <w:pPr>
        <w:jc w:val="both"/>
        <w:rPr>
          <w:rFonts w:ascii="Tahoma" w:hAnsi="Tahoma" w:cs="Tahoma"/>
        </w:rPr>
      </w:pPr>
      <w:r w:rsidRPr="00F07A5D">
        <w:rPr>
          <w:rFonts w:ascii="Tahoma" w:hAnsi="Tahoma" w:cs="Tahoma"/>
        </w:rPr>
        <w:t>ένα ζεύγος ,με ρεβέ</w:t>
      </w:r>
      <w:r>
        <w:rPr>
          <w:rFonts w:ascii="Tahoma" w:hAnsi="Tahoma" w:cs="Tahoma"/>
        </w:rPr>
        <w:t xml:space="preserve">ρ, </w:t>
      </w:r>
      <w:r w:rsidRPr="00F07A5D">
        <w:rPr>
          <w:rFonts w:ascii="Tahoma" w:hAnsi="Tahoma" w:cs="Tahoma"/>
        </w:rPr>
        <w:t>χωρίς πούδρα</w:t>
      </w:r>
      <w:r>
        <w:rPr>
          <w:rFonts w:ascii="Tahoma" w:hAnsi="Tahoma" w:cs="Tahoma"/>
        </w:rPr>
        <w:t xml:space="preserve"> για την αποφυγή μολύνσεων</w:t>
      </w:r>
    </w:p>
    <w:p w:rsidR="00F07A5D" w:rsidRDefault="00F07A5D" w:rsidP="002A6A1F">
      <w:pPr>
        <w:jc w:val="both"/>
        <w:rPr>
          <w:rFonts w:ascii="Tahoma" w:hAnsi="Tahoma" w:cs="Tahoma"/>
        </w:rPr>
      </w:pPr>
    </w:p>
    <w:p w:rsidR="00A97B88" w:rsidRDefault="00A97B88" w:rsidP="002A6A1F">
      <w:pPr>
        <w:jc w:val="both"/>
        <w:rPr>
          <w:rFonts w:ascii="Tahoma" w:hAnsi="Tahoma" w:cs="Tahoma"/>
        </w:rPr>
      </w:pPr>
      <w:r w:rsidRPr="008A3EA3">
        <w:rPr>
          <w:rFonts w:ascii="Tahoma" w:hAnsi="Tahoma" w:cs="Tahoma"/>
          <w:b/>
        </w:rPr>
        <w:t>Α/Α 23</w:t>
      </w:r>
      <w:r w:rsidR="00F07A5D" w:rsidRPr="00F07A5D">
        <w:rPr>
          <w:rFonts w:ascii="Tahoma" w:hAnsi="Tahoma" w:cs="Tahoma"/>
        </w:rPr>
        <w:t xml:space="preserve"> </w:t>
      </w:r>
      <w:r w:rsidR="00F07A5D">
        <w:rPr>
          <w:rFonts w:ascii="Tahoma" w:hAnsi="Tahoma" w:cs="Tahoma"/>
        </w:rPr>
        <w:t>Γάντια αποστειρωμένα ορθοπεδικά</w:t>
      </w:r>
      <w:r>
        <w:rPr>
          <w:rFonts w:ascii="Tahoma" w:hAnsi="Tahoma" w:cs="Tahoma"/>
        </w:rPr>
        <w:t xml:space="preserve"> Νο 8,5</w:t>
      </w:r>
    </w:p>
    <w:p w:rsidR="00A97B88" w:rsidRDefault="00F07A5D" w:rsidP="002A6A1F">
      <w:pPr>
        <w:jc w:val="both"/>
        <w:rPr>
          <w:rFonts w:ascii="Tahoma" w:hAnsi="Tahoma" w:cs="Tahoma"/>
        </w:rPr>
      </w:pPr>
      <w:r w:rsidRPr="00F07A5D">
        <w:rPr>
          <w:rFonts w:ascii="Tahoma" w:hAnsi="Tahoma" w:cs="Tahoma"/>
        </w:rPr>
        <w:t>ένα ζεύγος ,με ρεβέ</w:t>
      </w:r>
      <w:r>
        <w:rPr>
          <w:rFonts w:ascii="Tahoma" w:hAnsi="Tahoma" w:cs="Tahoma"/>
        </w:rPr>
        <w:t xml:space="preserve">ρ, </w:t>
      </w:r>
      <w:r w:rsidRPr="00F07A5D">
        <w:rPr>
          <w:rFonts w:ascii="Tahoma" w:hAnsi="Tahoma" w:cs="Tahoma"/>
        </w:rPr>
        <w:t>χωρίς πούδρα</w:t>
      </w:r>
      <w:r>
        <w:rPr>
          <w:rFonts w:ascii="Tahoma" w:hAnsi="Tahoma" w:cs="Tahoma"/>
        </w:rPr>
        <w:t xml:space="preserve"> για την αποφυγή μολύνσεων</w:t>
      </w:r>
    </w:p>
    <w:p w:rsidR="00F07A5D" w:rsidRDefault="00F07A5D" w:rsidP="002A6A1F">
      <w:pPr>
        <w:jc w:val="both"/>
        <w:rPr>
          <w:rFonts w:ascii="Tahoma" w:hAnsi="Tahoma" w:cs="Tahoma"/>
        </w:rPr>
      </w:pPr>
    </w:p>
    <w:p w:rsidR="00A97B88" w:rsidRDefault="00A97B88" w:rsidP="002A6A1F">
      <w:pPr>
        <w:jc w:val="both"/>
        <w:rPr>
          <w:rFonts w:ascii="Tahoma" w:hAnsi="Tahoma" w:cs="Tahoma"/>
        </w:rPr>
      </w:pPr>
      <w:r w:rsidRPr="008A3EA3">
        <w:rPr>
          <w:rFonts w:ascii="Tahoma" w:hAnsi="Tahoma" w:cs="Tahoma"/>
          <w:b/>
        </w:rPr>
        <w:t>Α/Α 24</w:t>
      </w:r>
      <w:r w:rsidR="00F07A5D" w:rsidRPr="00F07A5D">
        <w:rPr>
          <w:rFonts w:ascii="Tahoma" w:hAnsi="Tahoma" w:cs="Tahoma"/>
        </w:rPr>
        <w:t xml:space="preserve"> </w:t>
      </w:r>
      <w:r w:rsidR="00F07A5D">
        <w:rPr>
          <w:rFonts w:ascii="Tahoma" w:hAnsi="Tahoma" w:cs="Tahoma"/>
        </w:rPr>
        <w:t>Γάντια αποστειρωμένα ορθοπεδικά</w:t>
      </w:r>
      <w:r>
        <w:rPr>
          <w:rFonts w:ascii="Tahoma" w:hAnsi="Tahoma" w:cs="Tahoma"/>
        </w:rPr>
        <w:t xml:space="preserve"> Νο 7</w:t>
      </w:r>
    </w:p>
    <w:p w:rsidR="00F07A5D" w:rsidRDefault="00F07A5D" w:rsidP="002A6A1F">
      <w:pPr>
        <w:jc w:val="both"/>
        <w:rPr>
          <w:rFonts w:ascii="Tahoma" w:hAnsi="Tahoma" w:cs="Tahoma"/>
        </w:rPr>
      </w:pPr>
      <w:r w:rsidRPr="00F07A5D">
        <w:rPr>
          <w:rFonts w:ascii="Tahoma" w:hAnsi="Tahoma" w:cs="Tahoma"/>
        </w:rPr>
        <w:t>ένα ζεύγος ,με ρεβέ</w:t>
      </w:r>
      <w:r>
        <w:rPr>
          <w:rFonts w:ascii="Tahoma" w:hAnsi="Tahoma" w:cs="Tahoma"/>
        </w:rPr>
        <w:t xml:space="preserve">ρ, </w:t>
      </w:r>
      <w:r w:rsidRPr="00F07A5D">
        <w:rPr>
          <w:rFonts w:ascii="Tahoma" w:hAnsi="Tahoma" w:cs="Tahoma"/>
        </w:rPr>
        <w:t>χωρίς πούδρα</w:t>
      </w:r>
      <w:r>
        <w:rPr>
          <w:rFonts w:ascii="Tahoma" w:hAnsi="Tahoma" w:cs="Tahoma"/>
        </w:rPr>
        <w:t xml:space="preserve"> για την αποφυγή μολύνσεων</w:t>
      </w:r>
    </w:p>
    <w:p w:rsidR="00F07A5D" w:rsidRDefault="00F07A5D" w:rsidP="002A6A1F">
      <w:pPr>
        <w:jc w:val="both"/>
        <w:rPr>
          <w:rFonts w:ascii="Tahoma" w:hAnsi="Tahoma" w:cs="Tahoma"/>
        </w:rPr>
      </w:pPr>
    </w:p>
    <w:p w:rsidR="002A6A1F" w:rsidRPr="002A6A1F" w:rsidRDefault="002A6A1F" w:rsidP="002A6A1F">
      <w:pPr>
        <w:jc w:val="both"/>
        <w:rPr>
          <w:rFonts w:ascii="Tahoma" w:hAnsi="Tahoma" w:cs="Tahoma"/>
        </w:rPr>
      </w:pPr>
      <w:r w:rsidRPr="008A3EA3">
        <w:rPr>
          <w:rFonts w:ascii="Tahoma" w:hAnsi="Tahoma" w:cs="Tahoma"/>
          <w:b/>
          <w:lang w:val="en-US"/>
        </w:rPr>
        <w:t>A</w:t>
      </w:r>
      <w:r w:rsidRPr="008A3EA3">
        <w:rPr>
          <w:rFonts w:ascii="Tahoma" w:hAnsi="Tahoma" w:cs="Tahoma"/>
          <w:b/>
        </w:rPr>
        <w:t>/</w:t>
      </w:r>
      <w:r w:rsidRPr="008A3EA3">
        <w:rPr>
          <w:rFonts w:ascii="Tahoma" w:hAnsi="Tahoma" w:cs="Tahoma"/>
          <w:b/>
          <w:lang w:val="en-US"/>
        </w:rPr>
        <w:t>A</w:t>
      </w:r>
      <w:r w:rsidRPr="008A3EA3">
        <w:rPr>
          <w:rFonts w:ascii="Tahoma" w:hAnsi="Tahoma" w:cs="Tahoma"/>
          <w:b/>
        </w:rPr>
        <w:t>32</w:t>
      </w:r>
      <w:r w:rsidRPr="002A6A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Συνθετικά χειρουργικά γάντια πολυχλωροπρενίου</w:t>
      </w:r>
      <w:r w:rsidRPr="002A6A1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No</w:t>
      </w:r>
      <w:r w:rsidRPr="002A6A1F">
        <w:rPr>
          <w:rFonts w:ascii="Tahoma" w:hAnsi="Tahoma" w:cs="Tahoma"/>
        </w:rPr>
        <w:t xml:space="preserve"> 6</w:t>
      </w:r>
    </w:p>
    <w:p w:rsidR="002A6A1F" w:rsidRDefault="002A6A1F" w:rsidP="002A6A1F">
      <w:pPr>
        <w:jc w:val="both"/>
        <w:rPr>
          <w:rFonts w:ascii="Tahoma" w:hAnsi="Tahoma" w:cs="Tahoma"/>
        </w:rPr>
      </w:pPr>
    </w:p>
    <w:p w:rsidR="002A6A1F" w:rsidRDefault="002A6A1F" w:rsidP="002A6A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Συνθετικά χειρουργικά γάντια πολυχλωροπρενίου με επικάλυψη πολυμερούς στο εσωτερικό τους, μήκους 300 χιλιοστά. Να διαθέτουν ανατομικό σχεδιασμό, ανάγλυφη αντιολισθητική επιφάνεια στα ακροδάχτυλα για μεγαλύτερη αίσθηση αφής. Να μην περιέχουν παράγωγα </w:t>
      </w:r>
      <w:r>
        <w:rPr>
          <w:rFonts w:ascii="Tahoma" w:hAnsi="Tahoma" w:cs="Tahoma"/>
          <w:lang w:val="en-US"/>
        </w:rPr>
        <w:t>TIURAMICE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en-US"/>
        </w:rPr>
        <w:t>TIOUREE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en-US"/>
        </w:rPr>
        <w:t>MERCAPTANI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lang w:val="en-US"/>
        </w:rPr>
        <w:t>PARAFENILENDIAMMINA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lang w:val="en-US"/>
        </w:rPr>
        <w:t>CARBAMMATI</w:t>
      </w:r>
      <w:r>
        <w:rPr>
          <w:rFonts w:ascii="Tahoma" w:hAnsi="Tahoma" w:cs="Tahoma"/>
        </w:rPr>
        <w:t xml:space="preserve">. Να προσφέρουν πιστοποιημένη προστασία στην έκθεση βιολογικών παραγόντων σύμφωνα με το πρότυπο </w:t>
      </w:r>
      <w:r>
        <w:rPr>
          <w:rFonts w:ascii="Tahoma" w:hAnsi="Tahoma" w:cs="Tahoma"/>
          <w:lang w:val="en-US"/>
        </w:rPr>
        <w:t>ASTM</w:t>
      </w:r>
      <w:r>
        <w:rPr>
          <w:rFonts w:ascii="Tahoma" w:hAnsi="Tahoma" w:cs="Tahoma"/>
        </w:rPr>
        <w:t xml:space="preserve"> 1670-1671, να καλύπτουν τις απαιτήσεις των προτύπων </w:t>
      </w:r>
      <w:r>
        <w:rPr>
          <w:rFonts w:ascii="Tahoma" w:hAnsi="Tahoma" w:cs="Tahoma"/>
          <w:lang w:val="en-US"/>
        </w:rPr>
        <w:t>EN</w:t>
      </w:r>
      <w:r>
        <w:rPr>
          <w:rFonts w:ascii="Tahoma" w:hAnsi="Tahoma" w:cs="Tahoma"/>
        </w:rPr>
        <w:t xml:space="preserve">455/1-2-3, </w:t>
      </w:r>
      <w:r>
        <w:rPr>
          <w:rFonts w:ascii="Tahoma" w:hAnsi="Tahoma" w:cs="Tahoma"/>
          <w:lang w:val="en-US"/>
        </w:rPr>
        <w:t>EN</w:t>
      </w:r>
      <w:r>
        <w:rPr>
          <w:rFonts w:ascii="Tahoma" w:hAnsi="Tahoma" w:cs="Tahoma"/>
        </w:rPr>
        <w:t xml:space="preserve"> 374/1-2-3, </w:t>
      </w:r>
      <w:r>
        <w:rPr>
          <w:rFonts w:ascii="Tahoma" w:hAnsi="Tahoma" w:cs="Tahoma"/>
          <w:lang w:val="en-US"/>
        </w:rPr>
        <w:t>EN</w:t>
      </w:r>
      <w:r>
        <w:rPr>
          <w:rFonts w:ascii="Tahoma" w:hAnsi="Tahoma" w:cs="Tahoma"/>
        </w:rPr>
        <w:t xml:space="preserve"> 420, </w:t>
      </w:r>
      <w:r>
        <w:rPr>
          <w:rFonts w:ascii="Tahoma" w:hAnsi="Tahoma" w:cs="Tahoma"/>
          <w:lang w:val="en-US"/>
        </w:rPr>
        <w:t>EN</w:t>
      </w:r>
      <w:r>
        <w:rPr>
          <w:rFonts w:ascii="Tahoma" w:hAnsi="Tahoma" w:cs="Tahoma"/>
        </w:rPr>
        <w:t xml:space="preserve"> 388 και να είναι πιστοποιημένα ως μέσο ατομικής προστασίας </w:t>
      </w:r>
      <w:r>
        <w:rPr>
          <w:rFonts w:ascii="Tahoma" w:hAnsi="Tahoma" w:cs="Tahoma"/>
          <w:lang w:val="en-US"/>
        </w:rPr>
        <w:t>PPE</w:t>
      </w:r>
      <w:r>
        <w:rPr>
          <w:rFonts w:ascii="Tahoma" w:hAnsi="Tahoma" w:cs="Tahoma"/>
        </w:rPr>
        <w:t xml:space="preserve">, κατηγορία </w:t>
      </w:r>
      <w:r>
        <w:rPr>
          <w:rFonts w:ascii="Tahoma" w:hAnsi="Tahoma" w:cs="Tahoma"/>
          <w:lang w:val="en-US"/>
        </w:rPr>
        <w:t>III</w:t>
      </w:r>
      <w:r>
        <w:rPr>
          <w:rFonts w:ascii="Tahoma" w:hAnsi="Tahoma" w:cs="Tahoma"/>
        </w:rPr>
        <w:t xml:space="preserve"> σύμφωνα με την Οδηγία 89/686/</w:t>
      </w:r>
      <w:r>
        <w:rPr>
          <w:rFonts w:ascii="Tahoma" w:hAnsi="Tahoma" w:cs="Tahoma"/>
          <w:lang w:val="en-US"/>
        </w:rPr>
        <w:t>CEE</w:t>
      </w:r>
      <w:r>
        <w:rPr>
          <w:rFonts w:ascii="Tahoma" w:hAnsi="Tahoma" w:cs="Tahoma"/>
        </w:rPr>
        <w:t>, διάταγμα 475/92.</w:t>
      </w:r>
    </w:p>
    <w:p w:rsidR="002A6A1F" w:rsidRPr="008A3EA3" w:rsidRDefault="002A6A1F" w:rsidP="002A6A1F">
      <w:pPr>
        <w:rPr>
          <w:rFonts w:ascii="Tahoma" w:hAnsi="Tahoma" w:cs="Tahoma"/>
        </w:rPr>
      </w:pPr>
      <w:r>
        <w:rPr>
          <w:rFonts w:ascii="Tahoma" w:hAnsi="Tahoma" w:cs="Tahoma"/>
        </w:rPr>
        <w:t>Η συσκευασία να είναι διπλή (ανά ζεύγος), εσωτερική ανθεκτική γαντοθήκη χωρίς μνήμη με διαχωρισμό Αριστερού-Δεξιού γαντιού διπλωμένη έτσι ώστε να διευκολύνεται η άσηπτη τεχνική και εξωτερική αδιάβροχη και αεροστεγής συσκευασία πολυαιθυλενίου με εύκολο άνοιγμα (</w:t>
      </w:r>
      <w:r>
        <w:rPr>
          <w:rFonts w:ascii="Tahoma" w:hAnsi="Tahoma" w:cs="Tahoma"/>
          <w:lang w:val="en-US"/>
        </w:rPr>
        <w:t>peel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open</w:t>
      </w:r>
      <w:r>
        <w:rPr>
          <w:rFonts w:ascii="Tahoma" w:hAnsi="Tahoma" w:cs="Tahoma"/>
        </w:rPr>
        <w:t>), αποστειρωμένα με ακτινοβολία γ’ .</w:t>
      </w:r>
    </w:p>
    <w:p w:rsidR="002A6A1F" w:rsidRPr="002A6A1F" w:rsidRDefault="002A6A1F" w:rsidP="002A6A1F">
      <w:pPr>
        <w:rPr>
          <w:rFonts w:ascii="Tahoma" w:hAnsi="Tahoma" w:cs="Tahoma"/>
        </w:rPr>
      </w:pPr>
      <w:r w:rsidRPr="002A6A1F">
        <w:rPr>
          <w:rFonts w:ascii="Tahoma" w:hAnsi="Tahoma" w:cs="Tahoma"/>
        </w:rPr>
        <w:t xml:space="preserve"> </w:t>
      </w:r>
    </w:p>
    <w:p w:rsidR="002A6A1F" w:rsidRPr="002A6A1F" w:rsidRDefault="002A6A1F" w:rsidP="002A6A1F">
      <w:pPr>
        <w:jc w:val="both"/>
        <w:rPr>
          <w:rFonts w:ascii="Tahoma" w:hAnsi="Tahoma" w:cs="Tahoma"/>
        </w:rPr>
      </w:pPr>
      <w:r w:rsidRPr="008A3EA3">
        <w:rPr>
          <w:rFonts w:ascii="Tahoma" w:hAnsi="Tahoma" w:cs="Tahoma"/>
          <w:b/>
          <w:lang w:val="en-US"/>
        </w:rPr>
        <w:t>A</w:t>
      </w:r>
      <w:r w:rsidRPr="008A3EA3">
        <w:rPr>
          <w:rFonts w:ascii="Tahoma" w:hAnsi="Tahoma" w:cs="Tahoma"/>
          <w:b/>
        </w:rPr>
        <w:t>/</w:t>
      </w:r>
      <w:r w:rsidRPr="008A3EA3">
        <w:rPr>
          <w:rFonts w:ascii="Tahoma" w:hAnsi="Tahoma" w:cs="Tahoma"/>
          <w:b/>
          <w:lang w:val="en-US"/>
        </w:rPr>
        <w:t>A</w:t>
      </w:r>
      <w:r w:rsidRPr="008A3EA3">
        <w:rPr>
          <w:rFonts w:ascii="Tahoma" w:hAnsi="Tahoma" w:cs="Tahoma"/>
          <w:b/>
        </w:rPr>
        <w:t xml:space="preserve"> 33</w:t>
      </w:r>
      <w:r w:rsidRPr="002A6A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Συνθετικά χειρουργικά γάντια πολυχλωροπρενίου</w:t>
      </w:r>
      <w:r w:rsidRPr="002A6A1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No</w:t>
      </w:r>
      <w:r w:rsidRPr="002A6A1F">
        <w:rPr>
          <w:rFonts w:ascii="Tahoma" w:hAnsi="Tahoma" w:cs="Tahoma"/>
        </w:rPr>
        <w:t xml:space="preserve"> 6</w:t>
      </w:r>
      <w:proofErr w:type="gramStart"/>
      <w:r w:rsidRPr="002A6A1F">
        <w:rPr>
          <w:rFonts w:ascii="Tahoma" w:hAnsi="Tahoma" w:cs="Tahoma"/>
        </w:rPr>
        <w:t>,5</w:t>
      </w:r>
      <w:proofErr w:type="gramEnd"/>
    </w:p>
    <w:p w:rsidR="002A6A1F" w:rsidRDefault="002A6A1F" w:rsidP="002A6A1F">
      <w:pPr>
        <w:jc w:val="both"/>
        <w:rPr>
          <w:rFonts w:ascii="Tahoma" w:hAnsi="Tahoma" w:cs="Tahoma"/>
        </w:rPr>
      </w:pPr>
    </w:p>
    <w:p w:rsidR="002A6A1F" w:rsidRDefault="002A6A1F" w:rsidP="002A6A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Συνθετικά χειρουργικά γάντια πολυχλωροπρενίου με επικάλυψη πολυμερούς στο εσωτερικό τους, μήκους 300 χιλιοστά. Να διαθέτουν ανατομικό σχεδιασμό, ανάγλυφη αντιολισθητική επιφάνεια στα ακροδάχτυλα για μεγαλύτερη αίσθηση αφής. Να μην περιέχουν παράγωγα </w:t>
      </w:r>
      <w:r>
        <w:rPr>
          <w:rFonts w:ascii="Tahoma" w:hAnsi="Tahoma" w:cs="Tahoma"/>
          <w:lang w:val="en-US"/>
        </w:rPr>
        <w:t>TIURAMICE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en-US"/>
        </w:rPr>
        <w:t>TIOUREE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en-US"/>
        </w:rPr>
        <w:t>MERCAPTANI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lang w:val="en-US"/>
        </w:rPr>
        <w:t>PARAFENILENDIAMMINA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lang w:val="en-US"/>
        </w:rPr>
        <w:t>CARBAMMATI</w:t>
      </w:r>
      <w:r>
        <w:rPr>
          <w:rFonts w:ascii="Tahoma" w:hAnsi="Tahoma" w:cs="Tahoma"/>
        </w:rPr>
        <w:t xml:space="preserve">. Να προσφέρουν πιστοποιημένη προστασία στην έκθεση βιολογικών παραγόντων σύμφωνα με το πρότυπο </w:t>
      </w:r>
      <w:r>
        <w:rPr>
          <w:rFonts w:ascii="Tahoma" w:hAnsi="Tahoma" w:cs="Tahoma"/>
          <w:lang w:val="en-US"/>
        </w:rPr>
        <w:t>ASTM</w:t>
      </w:r>
      <w:r>
        <w:rPr>
          <w:rFonts w:ascii="Tahoma" w:hAnsi="Tahoma" w:cs="Tahoma"/>
        </w:rPr>
        <w:t xml:space="preserve"> 1670-1671, να καλύπτουν τις απαιτήσεις των προτύπων </w:t>
      </w:r>
      <w:r>
        <w:rPr>
          <w:rFonts w:ascii="Tahoma" w:hAnsi="Tahoma" w:cs="Tahoma"/>
          <w:lang w:val="en-US"/>
        </w:rPr>
        <w:t>EN</w:t>
      </w:r>
      <w:r>
        <w:rPr>
          <w:rFonts w:ascii="Tahoma" w:hAnsi="Tahoma" w:cs="Tahoma"/>
        </w:rPr>
        <w:t xml:space="preserve">455/1-2-3, </w:t>
      </w:r>
      <w:r>
        <w:rPr>
          <w:rFonts w:ascii="Tahoma" w:hAnsi="Tahoma" w:cs="Tahoma"/>
          <w:lang w:val="en-US"/>
        </w:rPr>
        <w:t>EN</w:t>
      </w:r>
      <w:r>
        <w:rPr>
          <w:rFonts w:ascii="Tahoma" w:hAnsi="Tahoma" w:cs="Tahoma"/>
        </w:rPr>
        <w:t xml:space="preserve"> 374/1-2-3, </w:t>
      </w:r>
      <w:r>
        <w:rPr>
          <w:rFonts w:ascii="Tahoma" w:hAnsi="Tahoma" w:cs="Tahoma"/>
          <w:lang w:val="en-US"/>
        </w:rPr>
        <w:t>EN</w:t>
      </w:r>
      <w:r>
        <w:rPr>
          <w:rFonts w:ascii="Tahoma" w:hAnsi="Tahoma" w:cs="Tahoma"/>
        </w:rPr>
        <w:t xml:space="preserve"> 420, </w:t>
      </w:r>
      <w:r>
        <w:rPr>
          <w:rFonts w:ascii="Tahoma" w:hAnsi="Tahoma" w:cs="Tahoma"/>
          <w:lang w:val="en-US"/>
        </w:rPr>
        <w:t>EN</w:t>
      </w:r>
      <w:r>
        <w:rPr>
          <w:rFonts w:ascii="Tahoma" w:hAnsi="Tahoma" w:cs="Tahoma"/>
        </w:rPr>
        <w:t xml:space="preserve"> 388 και να είναι πιστοποιημένα ως μέσο ατομικής προστασίας </w:t>
      </w:r>
      <w:r>
        <w:rPr>
          <w:rFonts w:ascii="Tahoma" w:hAnsi="Tahoma" w:cs="Tahoma"/>
          <w:lang w:val="en-US"/>
        </w:rPr>
        <w:t>PPE</w:t>
      </w:r>
      <w:r>
        <w:rPr>
          <w:rFonts w:ascii="Tahoma" w:hAnsi="Tahoma" w:cs="Tahoma"/>
        </w:rPr>
        <w:t xml:space="preserve">, κατηγορία </w:t>
      </w:r>
      <w:r>
        <w:rPr>
          <w:rFonts w:ascii="Tahoma" w:hAnsi="Tahoma" w:cs="Tahoma"/>
          <w:lang w:val="en-US"/>
        </w:rPr>
        <w:t>III</w:t>
      </w:r>
      <w:r>
        <w:rPr>
          <w:rFonts w:ascii="Tahoma" w:hAnsi="Tahoma" w:cs="Tahoma"/>
        </w:rPr>
        <w:t xml:space="preserve"> σύμφωνα με την Οδηγία 89/686/</w:t>
      </w:r>
      <w:r>
        <w:rPr>
          <w:rFonts w:ascii="Tahoma" w:hAnsi="Tahoma" w:cs="Tahoma"/>
          <w:lang w:val="en-US"/>
        </w:rPr>
        <w:t>CEE</w:t>
      </w:r>
      <w:r>
        <w:rPr>
          <w:rFonts w:ascii="Tahoma" w:hAnsi="Tahoma" w:cs="Tahoma"/>
        </w:rPr>
        <w:t>, διάταγμα 475/92.</w:t>
      </w:r>
    </w:p>
    <w:p w:rsidR="002A6A1F" w:rsidRDefault="002A6A1F" w:rsidP="002A6A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Η συσκευασία να είναι διπλή (ανά ζεύγος), εσωτερική ανθεκτική γαντοθήκη χωρίς μνήμη με διαχωρισμό Αριστερού-Δεξιού γαντιού διπλωμένη έτσι ώστε </w:t>
      </w:r>
      <w:r>
        <w:rPr>
          <w:rFonts w:ascii="Tahoma" w:hAnsi="Tahoma" w:cs="Tahoma"/>
        </w:rPr>
        <w:lastRenderedPageBreak/>
        <w:t>να διευκολύνεται η άσηπτη τεχνική και εξωτερική αδιάβροχη και αεροστεγής συσκευασία πολυαιθυλενίου με εύκολο άνοιγμα (</w:t>
      </w:r>
      <w:r>
        <w:rPr>
          <w:rFonts w:ascii="Tahoma" w:hAnsi="Tahoma" w:cs="Tahoma"/>
          <w:lang w:val="en-US"/>
        </w:rPr>
        <w:t>peel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open</w:t>
      </w:r>
      <w:r>
        <w:rPr>
          <w:rFonts w:ascii="Tahoma" w:hAnsi="Tahoma" w:cs="Tahoma"/>
        </w:rPr>
        <w:t>), αποστειρωμένα με ακτινοβολία γ’ .</w:t>
      </w:r>
    </w:p>
    <w:p w:rsidR="008A3EA3" w:rsidRDefault="008A3EA3" w:rsidP="002A6A1F">
      <w:pPr>
        <w:rPr>
          <w:rFonts w:ascii="Tahoma" w:hAnsi="Tahoma" w:cs="Tahoma"/>
        </w:rPr>
      </w:pPr>
    </w:p>
    <w:p w:rsidR="002A6A1F" w:rsidRPr="008A3EA3" w:rsidRDefault="002A6A1F" w:rsidP="002A6A1F">
      <w:pPr>
        <w:rPr>
          <w:rFonts w:ascii="Tahoma" w:hAnsi="Tahoma" w:cs="Tahoma"/>
        </w:rPr>
      </w:pPr>
    </w:p>
    <w:p w:rsidR="002A6A1F" w:rsidRPr="002A6A1F" w:rsidRDefault="002A6A1F" w:rsidP="002A6A1F">
      <w:pPr>
        <w:jc w:val="both"/>
        <w:rPr>
          <w:rFonts w:ascii="Tahoma" w:hAnsi="Tahoma" w:cs="Tahoma"/>
        </w:rPr>
      </w:pPr>
      <w:r w:rsidRPr="008A3EA3">
        <w:rPr>
          <w:rFonts w:ascii="Tahoma" w:hAnsi="Tahoma" w:cs="Tahoma"/>
          <w:b/>
          <w:lang w:val="en-US"/>
        </w:rPr>
        <w:t>A</w:t>
      </w:r>
      <w:r w:rsidRPr="008A3EA3">
        <w:rPr>
          <w:rFonts w:ascii="Tahoma" w:hAnsi="Tahoma" w:cs="Tahoma"/>
          <w:b/>
        </w:rPr>
        <w:t>/</w:t>
      </w:r>
      <w:r w:rsidRPr="008A3EA3">
        <w:rPr>
          <w:rFonts w:ascii="Tahoma" w:hAnsi="Tahoma" w:cs="Tahoma"/>
          <w:b/>
          <w:lang w:val="en-US"/>
        </w:rPr>
        <w:t>A</w:t>
      </w:r>
      <w:r w:rsidRPr="008A3EA3">
        <w:rPr>
          <w:rFonts w:ascii="Tahoma" w:hAnsi="Tahoma" w:cs="Tahoma"/>
          <w:b/>
        </w:rPr>
        <w:t xml:space="preserve"> 34</w:t>
      </w:r>
      <w:r w:rsidRPr="002A6A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Συνθετικά χειρουργικά γάντια πολυχλωροπρενίου</w:t>
      </w:r>
      <w:r w:rsidRPr="002A6A1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No</w:t>
      </w:r>
      <w:r>
        <w:rPr>
          <w:rFonts w:ascii="Tahoma" w:hAnsi="Tahoma" w:cs="Tahoma"/>
        </w:rPr>
        <w:t xml:space="preserve"> </w:t>
      </w:r>
      <w:r w:rsidRPr="002A6A1F">
        <w:rPr>
          <w:rFonts w:ascii="Tahoma" w:hAnsi="Tahoma" w:cs="Tahoma"/>
        </w:rPr>
        <w:t xml:space="preserve">7 </w:t>
      </w:r>
    </w:p>
    <w:p w:rsidR="002A6A1F" w:rsidRDefault="002A6A1F" w:rsidP="002A6A1F">
      <w:pPr>
        <w:jc w:val="both"/>
        <w:rPr>
          <w:rFonts w:ascii="Tahoma" w:hAnsi="Tahoma" w:cs="Tahoma"/>
        </w:rPr>
      </w:pPr>
    </w:p>
    <w:p w:rsidR="002A6A1F" w:rsidRDefault="002A6A1F" w:rsidP="002A6A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Συνθετικά χειρουργικά γάντια πολυχλωροπρενίου με επικάλυψη πολυμερούς στο εσωτερικό τους, μήκους 300 χιλιοστά. Να διαθέτουν ανατομικό σχεδιασμό, ανάγλυφη αντιολισθητική επιφάνεια στα ακροδάχτυλα για μεγαλύτερη αίσθηση αφής. Να μην περιέχουν παράγωγα </w:t>
      </w:r>
      <w:r>
        <w:rPr>
          <w:rFonts w:ascii="Tahoma" w:hAnsi="Tahoma" w:cs="Tahoma"/>
          <w:lang w:val="en-US"/>
        </w:rPr>
        <w:t>TIURAMICE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en-US"/>
        </w:rPr>
        <w:t>TIOUREE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en-US"/>
        </w:rPr>
        <w:t>MERCAPTANI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lang w:val="en-US"/>
        </w:rPr>
        <w:t>PARAFENILENDIAMMINA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lang w:val="en-US"/>
        </w:rPr>
        <w:t>CARBAMMATI</w:t>
      </w:r>
      <w:r>
        <w:rPr>
          <w:rFonts w:ascii="Tahoma" w:hAnsi="Tahoma" w:cs="Tahoma"/>
        </w:rPr>
        <w:t xml:space="preserve">. Να προσφέρουν πιστοποιημένη προστασία στην έκθεση βιολογικών παραγόντων σύμφωνα με το πρότυπο </w:t>
      </w:r>
      <w:r>
        <w:rPr>
          <w:rFonts w:ascii="Tahoma" w:hAnsi="Tahoma" w:cs="Tahoma"/>
          <w:lang w:val="en-US"/>
        </w:rPr>
        <w:t>ASTM</w:t>
      </w:r>
      <w:r>
        <w:rPr>
          <w:rFonts w:ascii="Tahoma" w:hAnsi="Tahoma" w:cs="Tahoma"/>
        </w:rPr>
        <w:t xml:space="preserve"> 1670-1671, να καλύπτουν τις απαιτήσεις των προτύπων </w:t>
      </w:r>
      <w:r>
        <w:rPr>
          <w:rFonts w:ascii="Tahoma" w:hAnsi="Tahoma" w:cs="Tahoma"/>
          <w:lang w:val="en-US"/>
        </w:rPr>
        <w:t>EN</w:t>
      </w:r>
      <w:r>
        <w:rPr>
          <w:rFonts w:ascii="Tahoma" w:hAnsi="Tahoma" w:cs="Tahoma"/>
        </w:rPr>
        <w:t xml:space="preserve">455/1-2-3, </w:t>
      </w:r>
      <w:r>
        <w:rPr>
          <w:rFonts w:ascii="Tahoma" w:hAnsi="Tahoma" w:cs="Tahoma"/>
          <w:lang w:val="en-US"/>
        </w:rPr>
        <w:t>EN</w:t>
      </w:r>
      <w:r>
        <w:rPr>
          <w:rFonts w:ascii="Tahoma" w:hAnsi="Tahoma" w:cs="Tahoma"/>
        </w:rPr>
        <w:t xml:space="preserve"> 374/1-2-3, </w:t>
      </w:r>
      <w:r>
        <w:rPr>
          <w:rFonts w:ascii="Tahoma" w:hAnsi="Tahoma" w:cs="Tahoma"/>
          <w:lang w:val="en-US"/>
        </w:rPr>
        <w:t>EN</w:t>
      </w:r>
      <w:r>
        <w:rPr>
          <w:rFonts w:ascii="Tahoma" w:hAnsi="Tahoma" w:cs="Tahoma"/>
        </w:rPr>
        <w:t xml:space="preserve"> 420, </w:t>
      </w:r>
      <w:r>
        <w:rPr>
          <w:rFonts w:ascii="Tahoma" w:hAnsi="Tahoma" w:cs="Tahoma"/>
          <w:lang w:val="en-US"/>
        </w:rPr>
        <w:t>EN</w:t>
      </w:r>
      <w:r>
        <w:rPr>
          <w:rFonts w:ascii="Tahoma" w:hAnsi="Tahoma" w:cs="Tahoma"/>
        </w:rPr>
        <w:t xml:space="preserve"> 388 και να είναι πιστοποιημένα ως μέσο ατομικής προστασίας </w:t>
      </w:r>
      <w:r>
        <w:rPr>
          <w:rFonts w:ascii="Tahoma" w:hAnsi="Tahoma" w:cs="Tahoma"/>
          <w:lang w:val="en-US"/>
        </w:rPr>
        <w:t>PPE</w:t>
      </w:r>
      <w:r>
        <w:rPr>
          <w:rFonts w:ascii="Tahoma" w:hAnsi="Tahoma" w:cs="Tahoma"/>
        </w:rPr>
        <w:t xml:space="preserve">, κατηγορία </w:t>
      </w:r>
      <w:r>
        <w:rPr>
          <w:rFonts w:ascii="Tahoma" w:hAnsi="Tahoma" w:cs="Tahoma"/>
          <w:lang w:val="en-US"/>
        </w:rPr>
        <w:t>III</w:t>
      </w:r>
      <w:r>
        <w:rPr>
          <w:rFonts w:ascii="Tahoma" w:hAnsi="Tahoma" w:cs="Tahoma"/>
        </w:rPr>
        <w:t xml:space="preserve"> σύμφωνα με την Οδηγία 89/686/</w:t>
      </w:r>
      <w:r>
        <w:rPr>
          <w:rFonts w:ascii="Tahoma" w:hAnsi="Tahoma" w:cs="Tahoma"/>
          <w:lang w:val="en-US"/>
        </w:rPr>
        <w:t>CEE</w:t>
      </w:r>
      <w:r>
        <w:rPr>
          <w:rFonts w:ascii="Tahoma" w:hAnsi="Tahoma" w:cs="Tahoma"/>
        </w:rPr>
        <w:t>, διάταγμα 475/92.</w:t>
      </w:r>
    </w:p>
    <w:p w:rsidR="002A6A1F" w:rsidRPr="008A3EA3" w:rsidRDefault="002A6A1F" w:rsidP="002A6A1F">
      <w:pPr>
        <w:rPr>
          <w:rFonts w:ascii="Tahoma" w:hAnsi="Tahoma" w:cs="Tahoma"/>
        </w:rPr>
      </w:pPr>
      <w:r>
        <w:rPr>
          <w:rFonts w:ascii="Tahoma" w:hAnsi="Tahoma" w:cs="Tahoma"/>
        </w:rPr>
        <w:t>Η συσκευασία να είναι διπλή (ανά ζεύγος), εσωτερική ανθεκτική γαντοθήκη χωρίς μνήμη με διαχωρισμό Αριστερού-Δεξιού γαντιού διπλωμένη έτσι ώστε να διευκολύνεται η άσηπτη τεχνική και εξωτερική αδιάβροχη και αεροστεγής συσκευασία πολυαιθυλενίου με εύκολο άνοιγμα (</w:t>
      </w:r>
      <w:r>
        <w:rPr>
          <w:rFonts w:ascii="Tahoma" w:hAnsi="Tahoma" w:cs="Tahoma"/>
          <w:lang w:val="en-US"/>
        </w:rPr>
        <w:t>peel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open</w:t>
      </w:r>
      <w:r>
        <w:rPr>
          <w:rFonts w:ascii="Tahoma" w:hAnsi="Tahoma" w:cs="Tahoma"/>
        </w:rPr>
        <w:t>), αποστειρωμένα με ακτινοβολία γ’ .</w:t>
      </w:r>
    </w:p>
    <w:p w:rsidR="002A6A1F" w:rsidRPr="008A3EA3" w:rsidRDefault="002A6A1F" w:rsidP="002A6A1F">
      <w:pPr>
        <w:rPr>
          <w:rFonts w:ascii="Tahoma" w:hAnsi="Tahoma" w:cs="Tahoma"/>
        </w:rPr>
      </w:pPr>
    </w:p>
    <w:p w:rsidR="002A6A1F" w:rsidRPr="002A6A1F" w:rsidRDefault="002A6A1F" w:rsidP="002A6A1F">
      <w:pPr>
        <w:jc w:val="both"/>
        <w:rPr>
          <w:rFonts w:ascii="Tahoma" w:hAnsi="Tahoma" w:cs="Tahoma"/>
        </w:rPr>
      </w:pPr>
      <w:r w:rsidRPr="008A3EA3">
        <w:rPr>
          <w:rFonts w:ascii="Tahoma" w:hAnsi="Tahoma" w:cs="Tahoma"/>
          <w:b/>
          <w:lang w:val="en-US"/>
        </w:rPr>
        <w:t>A</w:t>
      </w:r>
      <w:r w:rsidRPr="008A3EA3">
        <w:rPr>
          <w:rFonts w:ascii="Tahoma" w:hAnsi="Tahoma" w:cs="Tahoma"/>
          <w:b/>
        </w:rPr>
        <w:t>/</w:t>
      </w:r>
      <w:r w:rsidRPr="008A3EA3">
        <w:rPr>
          <w:rFonts w:ascii="Tahoma" w:hAnsi="Tahoma" w:cs="Tahoma"/>
          <w:b/>
          <w:lang w:val="en-US"/>
        </w:rPr>
        <w:t>A</w:t>
      </w:r>
      <w:r w:rsidRPr="008A3EA3">
        <w:rPr>
          <w:rFonts w:ascii="Tahoma" w:hAnsi="Tahoma" w:cs="Tahoma"/>
          <w:b/>
        </w:rPr>
        <w:t xml:space="preserve"> 35</w:t>
      </w:r>
      <w:r w:rsidRPr="002A6A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Συνθετικά χειρουργικά γάντια πολυχλωροπρενίου</w:t>
      </w:r>
      <w:r w:rsidRPr="002A6A1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No</w:t>
      </w:r>
      <w:r w:rsidRPr="002A6A1F">
        <w:rPr>
          <w:rFonts w:ascii="Tahoma" w:hAnsi="Tahoma" w:cs="Tahoma"/>
        </w:rPr>
        <w:t xml:space="preserve"> 7</w:t>
      </w:r>
      <w:proofErr w:type="gramStart"/>
      <w:r w:rsidRPr="002A6A1F">
        <w:rPr>
          <w:rFonts w:ascii="Tahoma" w:hAnsi="Tahoma" w:cs="Tahoma"/>
        </w:rPr>
        <w:t>,5</w:t>
      </w:r>
      <w:proofErr w:type="gramEnd"/>
    </w:p>
    <w:p w:rsidR="002A6A1F" w:rsidRDefault="002A6A1F" w:rsidP="002A6A1F">
      <w:pPr>
        <w:jc w:val="both"/>
        <w:rPr>
          <w:rFonts w:ascii="Tahoma" w:hAnsi="Tahoma" w:cs="Tahoma"/>
        </w:rPr>
      </w:pPr>
    </w:p>
    <w:p w:rsidR="002A6A1F" w:rsidRDefault="002A6A1F" w:rsidP="002A6A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Συνθετικά χειρουργικά γάντια πολυχλωροπρενίου με επικάλυψη πολυμερούς στο εσωτερικό τους, μήκους 300 χιλιοστά. Να διαθέτουν ανατομικό σχεδιασμό, ανάγλυφη αντιολισθητική επιφάνεια στα ακροδάχτυλα για μεγαλύτερη αίσθηση αφής. Να μην περιέχουν παράγωγα </w:t>
      </w:r>
      <w:r>
        <w:rPr>
          <w:rFonts w:ascii="Tahoma" w:hAnsi="Tahoma" w:cs="Tahoma"/>
          <w:lang w:val="en-US"/>
        </w:rPr>
        <w:t>TIURAMICE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en-US"/>
        </w:rPr>
        <w:t>TIOUREE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en-US"/>
        </w:rPr>
        <w:t>MERCAPTANI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lang w:val="en-US"/>
        </w:rPr>
        <w:t>PARAFENILENDIAMMINA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lang w:val="en-US"/>
        </w:rPr>
        <w:t>CARBAMMATI</w:t>
      </w:r>
      <w:r>
        <w:rPr>
          <w:rFonts w:ascii="Tahoma" w:hAnsi="Tahoma" w:cs="Tahoma"/>
        </w:rPr>
        <w:t xml:space="preserve">. Να προσφέρουν πιστοποιημένη προστασία στην έκθεση βιολογικών παραγόντων σύμφωνα με το πρότυπο </w:t>
      </w:r>
      <w:r>
        <w:rPr>
          <w:rFonts w:ascii="Tahoma" w:hAnsi="Tahoma" w:cs="Tahoma"/>
          <w:lang w:val="en-US"/>
        </w:rPr>
        <w:t>ASTM</w:t>
      </w:r>
      <w:r>
        <w:rPr>
          <w:rFonts w:ascii="Tahoma" w:hAnsi="Tahoma" w:cs="Tahoma"/>
        </w:rPr>
        <w:t xml:space="preserve"> 1670-1671, να καλύπτουν τις απαιτήσεις των προτύπων </w:t>
      </w:r>
      <w:r>
        <w:rPr>
          <w:rFonts w:ascii="Tahoma" w:hAnsi="Tahoma" w:cs="Tahoma"/>
          <w:lang w:val="en-US"/>
        </w:rPr>
        <w:t>EN</w:t>
      </w:r>
      <w:r>
        <w:rPr>
          <w:rFonts w:ascii="Tahoma" w:hAnsi="Tahoma" w:cs="Tahoma"/>
        </w:rPr>
        <w:t xml:space="preserve">455/1-2-3, </w:t>
      </w:r>
      <w:r>
        <w:rPr>
          <w:rFonts w:ascii="Tahoma" w:hAnsi="Tahoma" w:cs="Tahoma"/>
          <w:lang w:val="en-US"/>
        </w:rPr>
        <w:t>EN</w:t>
      </w:r>
      <w:r>
        <w:rPr>
          <w:rFonts w:ascii="Tahoma" w:hAnsi="Tahoma" w:cs="Tahoma"/>
        </w:rPr>
        <w:t xml:space="preserve"> 374/1-2-3, </w:t>
      </w:r>
      <w:r>
        <w:rPr>
          <w:rFonts w:ascii="Tahoma" w:hAnsi="Tahoma" w:cs="Tahoma"/>
          <w:lang w:val="en-US"/>
        </w:rPr>
        <w:t>EN</w:t>
      </w:r>
      <w:r>
        <w:rPr>
          <w:rFonts w:ascii="Tahoma" w:hAnsi="Tahoma" w:cs="Tahoma"/>
        </w:rPr>
        <w:t xml:space="preserve"> 420, </w:t>
      </w:r>
      <w:r>
        <w:rPr>
          <w:rFonts w:ascii="Tahoma" w:hAnsi="Tahoma" w:cs="Tahoma"/>
          <w:lang w:val="en-US"/>
        </w:rPr>
        <w:t>EN</w:t>
      </w:r>
      <w:r>
        <w:rPr>
          <w:rFonts w:ascii="Tahoma" w:hAnsi="Tahoma" w:cs="Tahoma"/>
        </w:rPr>
        <w:t xml:space="preserve"> 388 και να είναι πιστοποιημένα ως μέσο ατομικής προστασίας </w:t>
      </w:r>
      <w:r>
        <w:rPr>
          <w:rFonts w:ascii="Tahoma" w:hAnsi="Tahoma" w:cs="Tahoma"/>
          <w:lang w:val="en-US"/>
        </w:rPr>
        <w:t>PPE</w:t>
      </w:r>
      <w:r>
        <w:rPr>
          <w:rFonts w:ascii="Tahoma" w:hAnsi="Tahoma" w:cs="Tahoma"/>
        </w:rPr>
        <w:t xml:space="preserve">, κατηγορία </w:t>
      </w:r>
      <w:r>
        <w:rPr>
          <w:rFonts w:ascii="Tahoma" w:hAnsi="Tahoma" w:cs="Tahoma"/>
          <w:lang w:val="en-US"/>
        </w:rPr>
        <w:t>III</w:t>
      </w:r>
      <w:r>
        <w:rPr>
          <w:rFonts w:ascii="Tahoma" w:hAnsi="Tahoma" w:cs="Tahoma"/>
        </w:rPr>
        <w:t xml:space="preserve"> σύμφωνα με την Οδηγία 89/686/</w:t>
      </w:r>
      <w:r>
        <w:rPr>
          <w:rFonts w:ascii="Tahoma" w:hAnsi="Tahoma" w:cs="Tahoma"/>
          <w:lang w:val="en-US"/>
        </w:rPr>
        <w:t>CEE</w:t>
      </w:r>
      <w:r>
        <w:rPr>
          <w:rFonts w:ascii="Tahoma" w:hAnsi="Tahoma" w:cs="Tahoma"/>
        </w:rPr>
        <w:t>, διάταγμα 475/92.</w:t>
      </w:r>
    </w:p>
    <w:p w:rsidR="002A6A1F" w:rsidRPr="008A3EA3" w:rsidRDefault="002A6A1F" w:rsidP="002A6A1F">
      <w:pPr>
        <w:rPr>
          <w:rFonts w:ascii="Tahoma" w:hAnsi="Tahoma" w:cs="Tahoma"/>
        </w:rPr>
      </w:pPr>
      <w:r>
        <w:rPr>
          <w:rFonts w:ascii="Tahoma" w:hAnsi="Tahoma" w:cs="Tahoma"/>
        </w:rPr>
        <w:t>Η συσκευασία να είναι διπλή (ανά ζεύγος), εσωτερική ανθεκτική γαντοθήκη χωρίς μνήμη με διαχωρισμό Αριστερού-Δεξιού γαντιού διπλωμένη έτσι ώστε να διευκολύνεται η άσηπτη τεχνική και εξωτερική αδιάβροχη και αεροστεγής συσκευασία πολυαιθυλενίου με εύκολο άνοιγμα (</w:t>
      </w:r>
      <w:r>
        <w:rPr>
          <w:rFonts w:ascii="Tahoma" w:hAnsi="Tahoma" w:cs="Tahoma"/>
          <w:lang w:val="en-US"/>
        </w:rPr>
        <w:t>peel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open</w:t>
      </w:r>
      <w:r>
        <w:rPr>
          <w:rFonts w:ascii="Tahoma" w:hAnsi="Tahoma" w:cs="Tahoma"/>
        </w:rPr>
        <w:t>), αποστειρωμένα με ακτινοβολία γ’ .</w:t>
      </w:r>
    </w:p>
    <w:p w:rsidR="002A6A1F" w:rsidRPr="008A3EA3" w:rsidRDefault="002A6A1F" w:rsidP="002A6A1F">
      <w:pPr>
        <w:rPr>
          <w:rFonts w:ascii="Tahoma" w:hAnsi="Tahoma" w:cs="Tahoma"/>
        </w:rPr>
      </w:pPr>
    </w:p>
    <w:p w:rsidR="002A6A1F" w:rsidRPr="002A6A1F" w:rsidRDefault="002A6A1F" w:rsidP="002A6A1F">
      <w:pPr>
        <w:jc w:val="both"/>
        <w:rPr>
          <w:rFonts w:ascii="Tahoma" w:hAnsi="Tahoma" w:cs="Tahoma"/>
        </w:rPr>
      </w:pPr>
      <w:r w:rsidRPr="008A3EA3">
        <w:rPr>
          <w:rFonts w:ascii="Tahoma" w:hAnsi="Tahoma" w:cs="Tahoma"/>
          <w:b/>
        </w:rPr>
        <w:t xml:space="preserve"> </w:t>
      </w:r>
      <w:r w:rsidRPr="008A3EA3">
        <w:rPr>
          <w:rFonts w:ascii="Tahoma" w:hAnsi="Tahoma" w:cs="Tahoma"/>
          <w:b/>
          <w:lang w:val="en-US"/>
        </w:rPr>
        <w:t>A</w:t>
      </w:r>
      <w:r w:rsidRPr="008A3EA3">
        <w:rPr>
          <w:rFonts w:ascii="Tahoma" w:hAnsi="Tahoma" w:cs="Tahoma"/>
          <w:b/>
        </w:rPr>
        <w:t>/</w:t>
      </w:r>
      <w:r w:rsidRPr="008A3EA3">
        <w:rPr>
          <w:rFonts w:ascii="Tahoma" w:hAnsi="Tahoma" w:cs="Tahoma"/>
          <w:b/>
          <w:lang w:val="en-US"/>
        </w:rPr>
        <w:t>A</w:t>
      </w:r>
      <w:r w:rsidRPr="008A3EA3">
        <w:rPr>
          <w:rFonts w:ascii="Tahoma" w:hAnsi="Tahoma" w:cs="Tahoma"/>
          <w:b/>
        </w:rPr>
        <w:t xml:space="preserve"> 36</w:t>
      </w:r>
      <w:r w:rsidRPr="002A6A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Συνθετικά χειρουργικά γάντια πολυχλωροπρενίου</w:t>
      </w:r>
      <w:r w:rsidRPr="002A6A1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No</w:t>
      </w:r>
      <w:r w:rsidRPr="002A6A1F">
        <w:rPr>
          <w:rFonts w:ascii="Tahoma" w:hAnsi="Tahoma" w:cs="Tahoma"/>
        </w:rPr>
        <w:t xml:space="preserve"> 8</w:t>
      </w:r>
    </w:p>
    <w:p w:rsidR="002A6A1F" w:rsidRDefault="002A6A1F" w:rsidP="002A6A1F">
      <w:pPr>
        <w:jc w:val="both"/>
        <w:rPr>
          <w:rFonts w:ascii="Tahoma" w:hAnsi="Tahoma" w:cs="Tahoma"/>
        </w:rPr>
      </w:pPr>
    </w:p>
    <w:p w:rsidR="002A6A1F" w:rsidRDefault="002A6A1F" w:rsidP="002A6A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Συνθετικά χειρουργικά γάντια πολυχλωροπρενίου με επικάλυψη πολυμερούς στο εσωτερικό τους, μήκους 300 χιλιοστά. Να διαθέτουν ανατομικό σχεδιασμό, ανάγλυφη αντιολισθητική επιφάνεια στα ακροδάχτυλα για μεγαλύτερη αίσθηση αφής. Να μην περιέχουν παράγωγα </w:t>
      </w:r>
      <w:r>
        <w:rPr>
          <w:rFonts w:ascii="Tahoma" w:hAnsi="Tahoma" w:cs="Tahoma"/>
          <w:lang w:val="en-US"/>
        </w:rPr>
        <w:t>TIURAMICE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en-US"/>
        </w:rPr>
        <w:t>TIOUREE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en-US"/>
        </w:rPr>
        <w:t>MERCAPTANI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lang w:val="en-US"/>
        </w:rPr>
        <w:t>PARAFENILENDIAMMINA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lang w:val="en-US"/>
        </w:rPr>
        <w:t>CARBAMMATI</w:t>
      </w:r>
      <w:r>
        <w:rPr>
          <w:rFonts w:ascii="Tahoma" w:hAnsi="Tahoma" w:cs="Tahoma"/>
        </w:rPr>
        <w:t xml:space="preserve">. Να προσφέρουν πιστοποιημένη προστασία στην έκθεση βιολογικών παραγόντων </w:t>
      </w:r>
      <w:r>
        <w:rPr>
          <w:rFonts w:ascii="Tahoma" w:hAnsi="Tahoma" w:cs="Tahoma"/>
        </w:rPr>
        <w:lastRenderedPageBreak/>
        <w:t xml:space="preserve">σύμφωνα με το πρότυπο </w:t>
      </w:r>
      <w:r>
        <w:rPr>
          <w:rFonts w:ascii="Tahoma" w:hAnsi="Tahoma" w:cs="Tahoma"/>
          <w:lang w:val="en-US"/>
        </w:rPr>
        <w:t>ASTM</w:t>
      </w:r>
      <w:r>
        <w:rPr>
          <w:rFonts w:ascii="Tahoma" w:hAnsi="Tahoma" w:cs="Tahoma"/>
        </w:rPr>
        <w:t xml:space="preserve"> 1670-1671, να καλύπτουν τις απαιτήσεις των προτύπων </w:t>
      </w:r>
      <w:r>
        <w:rPr>
          <w:rFonts w:ascii="Tahoma" w:hAnsi="Tahoma" w:cs="Tahoma"/>
          <w:lang w:val="en-US"/>
        </w:rPr>
        <w:t>EN</w:t>
      </w:r>
      <w:r>
        <w:rPr>
          <w:rFonts w:ascii="Tahoma" w:hAnsi="Tahoma" w:cs="Tahoma"/>
        </w:rPr>
        <w:t xml:space="preserve">455/1-2-3, </w:t>
      </w:r>
      <w:r>
        <w:rPr>
          <w:rFonts w:ascii="Tahoma" w:hAnsi="Tahoma" w:cs="Tahoma"/>
          <w:lang w:val="en-US"/>
        </w:rPr>
        <w:t>EN</w:t>
      </w:r>
      <w:r>
        <w:rPr>
          <w:rFonts w:ascii="Tahoma" w:hAnsi="Tahoma" w:cs="Tahoma"/>
        </w:rPr>
        <w:t xml:space="preserve"> 374/1-2-3, </w:t>
      </w:r>
      <w:r>
        <w:rPr>
          <w:rFonts w:ascii="Tahoma" w:hAnsi="Tahoma" w:cs="Tahoma"/>
          <w:lang w:val="en-US"/>
        </w:rPr>
        <w:t>EN</w:t>
      </w:r>
      <w:r>
        <w:rPr>
          <w:rFonts w:ascii="Tahoma" w:hAnsi="Tahoma" w:cs="Tahoma"/>
        </w:rPr>
        <w:t xml:space="preserve"> 420, </w:t>
      </w:r>
      <w:r>
        <w:rPr>
          <w:rFonts w:ascii="Tahoma" w:hAnsi="Tahoma" w:cs="Tahoma"/>
          <w:lang w:val="en-US"/>
        </w:rPr>
        <w:t>EN</w:t>
      </w:r>
      <w:r>
        <w:rPr>
          <w:rFonts w:ascii="Tahoma" w:hAnsi="Tahoma" w:cs="Tahoma"/>
        </w:rPr>
        <w:t xml:space="preserve"> 388 και να είναι πιστοποιημένα ως μέσο ατομικής προστασίας </w:t>
      </w:r>
      <w:r>
        <w:rPr>
          <w:rFonts w:ascii="Tahoma" w:hAnsi="Tahoma" w:cs="Tahoma"/>
          <w:lang w:val="en-US"/>
        </w:rPr>
        <w:t>PPE</w:t>
      </w:r>
      <w:r>
        <w:rPr>
          <w:rFonts w:ascii="Tahoma" w:hAnsi="Tahoma" w:cs="Tahoma"/>
        </w:rPr>
        <w:t xml:space="preserve">, κατηγορία </w:t>
      </w:r>
      <w:r>
        <w:rPr>
          <w:rFonts w:ascii="Tahoma" w:hAnsi="Tahoma" w:cs="Tahoma"/>
          <w:lang w:val="en-US"/>
        </w:rPr>
        <w:t>III</w:t>
      </w:r>
      <w:r>
        <w:rPr>
          <w:rFonts w:ascii="Tahoma" w:hAnsi="Tahoma" w:cs="Tahoma"/>
        </w:rPr>
        <w:t xml:space="preserve"> σύμφωνα με την Οδηγία 89/686/</w:t>
      </w:r>
      <w:r>
        <w:rPr>
          <w:rFonts w:ascii="Tahoma" w:hAnsi="Tahoma" w:cs="Tahoma"/>
          <w:lang w:val="en-US"/>
        </w:rPr>
        <w:t>CEE</w:t>
      </w:r>
      <w:r>
        <w:rPr>
          <w:rFonts w:ascii="Tahoma" w:hAnsi="Tahoma" w:cs="Tahoma"/>
        </w:rPr>
        <w:t>, διάταγμα 475/92.</w:t>
      </w:r>
    </w:p>
    <w:p w:rsidR="0041147B" w:rsidRDefault="002A6A1F">
      <w:r>
        <w:rPr>
          <w:rFonts w:ascii="Tahoma" w:hAnsi="Tahoma" w:cs="Tahoma"/>
        </w:rPr>
        <w:t>Η συσκευασία να είναι διπλή (ανά ζεύγος), εσωτερική ανθεκτική γαντοθήκη χωρίς μνήμη με διαχωρισμό Αριστερού-Δεξιού γαντιού διπλωμένη έτσι ώστε να διευκολύνεται η άσηπτη τεχνική και εξωτερική αδιάβροχη και αεροστεγής συσκευασία πολυαιθυλενίου με εύκολο άνοιγμα (</w:t>
      </w:r>
      <w:r>
        <w:rPr>
          <w:rFonts w:ascii="Tahoma" w:hAnsi="Tahoma" w:cs="Tahoma"/>
          <w:lang w:val="en-US"/>
        </w:rPr>
        <w:t>peel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open</w:t>
      </w:r>
      <w:r>
        <w:rPr>
          <w:rFonts w:ascii="Tahoma" w:hAnsi="Tahoma" w:cs="Tahoma"/>
        </w:rPr>
        <w:t>), αποστειρωμένα με ακτινοβολία γ’ .</w:t>
      </w:r>
    </w:p>
    <w:sectPr w:rsidR="0041147B" w:rsidSect="008A3EA3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A1F"/>
    <w:rsid w:val="002A6A1F"/>
    <w:rsid w:val="0041147B"/>
    <w:rsid w:val="0082712B"/>
    <w:rsid w:val="008A3EA3"/>
    <w:rsid w:val="00A97B88"/>
    <w:rsid w:val="00F07A5D"/>
    <w:rsid w:val="00F4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873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CustomerSupport</cp:lastModifiedBy>
  <cp:revision>2</cp:revision>
  <dcterms:created xsi:type="dcterms:W3CDTF">2020-04-22T09:25:00Z</dcterms:created>
  <dcterms:modified xsi:type="dcterms:W3CDTF">2020-04-23T05:28:00Z</dcterms:modified>
</cp:coreProperties>
</file>